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5A95" w14:textId="77777777" w:rsidR="00346AC1" w:rsidRDefault="00346AC1" w:rsidP="0058299B">
      <w:pPr>
        <w:rPr>
          <w:rFonts w:ascii="Times New Roman" w:hAnsi="Times New Roman" w:cs="Times New Roman"/>
          <w:sz w:val="28"/>
          <w:szCs w:val="28"/>
        </w:rPr>
      </w:pPr>
    </w:p>
    <w:p w14:paraId="6F22EEA3" w14:textId="191398F9" w:rsidR="004175B2" w:rsidRPr="004175B2" w:rsidRDefault="004175B2" w:rsidP="004175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Положение о наставничестве</w:t>
      </w:r>
    </w:p>
    <w:p w14:paraId="2A29C6F2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0DAA187" w14:textId="1B6EF3C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</w:t>
      </w:r>
      <w:proofErr w:type="gramStart"/>
      <w:r w:rsidRPr="004175B2">
        <w:rPr>
          <w:rFonts w:ascii="Times New Roman" w:hAnsi="Times New Roman" w:cs="Times New Roman"/>
          <w:sz w:val="28"/>
          <w:szCs w:val="28"/>
        </w:rPr>
        <w:t>МБДОУ  детский</w:t>
      </w:r>
      <w:proofErr w:type="gramEnd"/>
      <w:r w:rsidRPr="004175B2">
        <w:rPr>
          <w:rFonts w:ascii="Times New Roman" w:hAnsi="Times New Roman" w:cs="Times New Roman"/>
          <w:sz w:val="28"/>
          <w:szCs w:val="28"/>
        </w:rPr>
        <w:t xml:space="preserve"> сад </w:t>
      </w:r>
      <w:r>
        <w:rPr>
          <w:rFonts w:ascii="Times New Roman" w:hAnsi="Times New Roman" w:cs="Times New Roman"/>
          <w:sz w:val="28"/>
          <w:szCs w:val="28"/>
        </w:rPr>
        <w:t xml:space="preserve"> №29 </w:t>
      </w:r>
      <w:r w:rsidRPr="004175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Искор</w:t>
      </w:r>
      <w:r w:rsidRPr="004175B2">
        <w:rPr>
          <w:rFonts w:ascii="Times New Roman" w:hAnsi="Times New Roman" w:cs="Times New Roman"/>
          <w:sz w:val="28"/>
          <w:szCs w:val="28"/>
        </w:rPr>
        <w:t>ка» (далее - ДОУ)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14:paraId="41279FCC" w14:textId="2E110BA2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детском саду или имеют педагогический стаж не более 3 лет в занимаемой должности (далее – молодой педагог).</w:t>
      </w:r>
    </w:p>
    <w:p w14:paraId="6138F5DC" w14:textId="6D525896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14:paraId="613CE14C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2. Цели и задачи наставничества</w:t>
      </w:r>
    </w:p>
    <w:p w14:paraId="36093DC5" w14:textId="692DC463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2.1. Цель наставничества в ДОУ – оказание помощи молодым педагогам в их профессиональном становлении, формирование в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 xml:space="preserve"> кадрового ядра.</w:t>
      </w:r>
    </w:p>
    <w:p w14:paraId="1B9378D3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2.2. Задачи наставничества в ДОУ:</w:t>
      </w:r>
    </w:p>
    <w:p w14:paraId="038EEA5B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привить молодым педагогам интерес к педагогической деятельности и закрепить их в ДОУ;</w:t>
      </w:r>
    </w:p>
    <w:p w14:paraId="4256FB75" w14:textId="7665BDB3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ускорить процесс профессионального становления молодых педагогов, развить их способности самостоятельно </w:t>
      </w:r>
      <w:proofErr w:type="gramStart"/>
      <w:r w:rsidRPr="004175B2">
        <w:rPr>
          <w:rFonts w:ascii="Times New Roman" w:hAnsi="Times New Roman" w:cs="Times New Roman"/>
          <w:sz w:val="28"/>
          <w:szCs w:val="28"/>
        </w:rPr>
        <w:t xml:space="preserve">и 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>качественно</w:t>
      </w:r>
      <w:proofErr w:type="gramEnd"/>
      <w:r w:rsidRPr="004175B2">
        <w:rPr>
          <w:rFonts w:ascii="Times New Roman" w:hAnsi="Times New Roman" w:cs="Times New Roman"/>
          <w:sz w:val="28"/>
          <w:szCs w:val="28"/>
        </w:rPr>
        <w:t xml:space="preserve"> выполнять возложенные на них обязанности по занимаемой должности;</w:t>
      </w:r>
    </w:p>
    <w:p w14:paraId="1DF986DB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способствовать успешной адаптации молодых педагогов к корпоративной культуре и ценностям. </w:t>
      </w:r>
    </w:p>
    <w:p w14:paraId="08B740C0" w14:textId="769F87F4"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 Организационные основы наставничества</w:t>
      </w:r>
    </w:p>
    <w:p w14:paraId="18B6AEC5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3.1. Наставничество организуется на основании приказа заведующего Учреждением.</w:t>
      </w:r>
    </w:p>
    <w:p w14:paraId="335B8153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3.2. Руководство деятельностью педагогов-наставников осуществляет старший воспитатель и заведующий ДОУ.</w:t>
      </w:r>
    </w:p>
    <w:p w14:paraId="587D2B1C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3.3. Заведующий выбирает педагога-наставника из наиболее подготовленных воспитателей по следующим критериям:</w:t>
      </w:r>
    </w:p>
    <w:p w14:paraId="54EBC8D5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высокий уровень профессиональной подготовки;</w:t>
      </w:r>
    </w:p>
    <w:p w14:paraId="753318C5" w14:textId="77777777" w:rsidR="00346AC1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 развитые коммуникативные навыки и гибкость в общении</w:t>
      </w:r>
    </w:p>
    <w:p w14:paraId="76F4A8CB" w14:textId="382B6E4C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опыт воспитательной и/или методической работы;</w:t>
      </w:r>
    </w:p>
    <w:p w14:paraId="22FC6AF6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стабильные результаты в работе;</w:t>
      </w:r>
    </w:p>
    <w:p w14:paraId="48A0128B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богатый жизненный опыт;</w:t>
      </w:r>
    </w:p>
    <w:p w14:paraId="3FF43AA9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способность и готовность делиться профессиональным опытом;</w:t>
      </w:r>
    </w:p>
    <w:p w14:paraId="177B28E8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стаж педагогической деятельности не менее 5 лет. </w:t>
      </w:r>
    </w:p>
    <w:p w14:paraId="6ADD190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3.4. Педагог-наставник может иметь одновременно не более трех подшефных молодых педагогов.</w:t>
      </w:r>
    </w:p>
    <w:p w14:paraId="3F153B9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3.5. Кандидатуры педагогов-наставников рассматривает и утверждает педагогический совет и заведующий ДОУ.</w:t>
      </w:r>
    </w:p>
    <w:p w14:paraId="2FF16D9D" w14:textId="7D95E926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заведующего ДОУ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14:paraId="5C06EC50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3.7. Наставничество устанавливается для следующих категорий сотрудников ДОУ:</w:t>
      </w:r>
    </w:p>
    <w:p w14:paraId="10A49AF6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педагогов, не имеющих трудового стажа педагогической деятельности в детском саду;</w:t>
      </w:r>
    </w:p>
    <w:p w14:paraId="15D97BBA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педагогов, имеющих стаж педагогической деятельности не более трех лет в занимаемой должности;</w:t>
      </w:r>
    </w:p>
    <w:p w14:paraId="536C566D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педагогов, переведенных на другую должность, в случае если выполнение ими новых служебных обязанностей требует </w:t>
      </w:r>
    </w:p>
    <w:p w14:paraId="7E3C74DA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расширения и углубления профессиональных знаний и овладения определенными практическими навыками;</w:t>
      </w:r>
    </w:p>
    <w:p w14:paraId="0BDD1D11" w14:textId="7B1E5FEC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педагогов, нуждающихся в дополнительной подготовке для проведения занятий в определенной возрастной группе (по определенной тематике). </w:t>
      </w:r>
    </w:p>
    <w:p w14:paraId="3CB0C2CF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3.8. Замена педагога-наставника производится приказом заведующего в случаях:</w:t>
      </w:r>
    </w:p>
    <w:p w14:paraId="642E4A6D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увольнения педагога-наставника;</w:t>
      </w:r>
    </w:p>
    <w:p w14:paraId="5EEA1F86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перевода на другую должность молодого педагога или педагога-наставника;</w:t>
      </w:r>
    </w:p>
    <w:p w14:paraId="56C82F0C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 привлечения педагога-наставника к дисциплинарной ответственности;</w:t>
      </w:r>
    </w:p>
    <w:p w14:paraId="58C1B14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психологической несовместимости педагога-наставника и молодого педагога. </w:t>
      </w:r>
    </w:p>
    <w:p w14:paraId="19B9F8E9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3.9. Показателями оценки эффективности работы педагога-наставника является:</w:t>
      </w:r>
    </w:p>
    <w:p w14:paraId="0E8EC483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качественное выполнение молодым педагогом должностных обязанностей в период наставничества;</w:t>
      </w:r>
    </w:p>
    <w:p w14:paraId="5D6269C3" w14:textId="462013B6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активное участие молодого педагога в жизни ДОУ, выступления на методических мероприятиях в детском саду, мероприятиях муниципального и краевого уровней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 xml:space="preserve">участие молодого педагога в конкурсах профессионального мастерства различного уровня. </w:t>
      </w:r>
    </w:p>
    <w:p w14:paraId="23803C54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Оценка производится по сравнительным результатам начального и итогового контроля.</w:t>
      </w:r>
    </w:p>
    <w:p w14:paraId="099717DE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 Обязанности педагога-наставника</w:t>
      </w:r>
    </w:p>
    <w:p w14:paraId="0C13AE93" w14:textId="57A0F892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4.1. Знать требования законодательства в сфере образования, ведомственных нормативных актов, локальных актов ДОУ, определяющих права и обязанности молодого педагога по занимаемой должности.</w:t>
      </w:r>
    </w:p>
    <w:p w14:paraId="6A1CEEA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4.2. Изучать:</w:t>
      </w:r>
    </w:p>
    <w:p w14:paraId="72FB7D4A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деловые и нравственные качества молодого педагога; </w:t>
      </w:r>
    </w:p>
    <w:p w14:paraId="376F51FD" w14:textId="4155F565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отношение молодого педагога к проведению воспитательной и образовательной деятельности, коллективу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>, детям и их родителям (законным представителям);</w:t>
      </w:r>
    </w:p>
    <w:p w14:paraId="44A9203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его увлечения, наклонности. </w:t>
      </w:r>
    </w:p>
    <w:p w14:paraId="2744C40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4.3. Вводить в должность и проводить необходимое обучение.</w:t>
      </w:r>
    </w:p>
    <w:p w14:paraId="30EFF28A" w14:textId="19ECA885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14:paraId="1003546F" w14:textId="2709A945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14:paraId="0A493B14" w14:textId="404DD70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детьми и/или родителями (законными представителями) детей, выявлять и совместно устранять допущенные ошибки.</w:t>
      </w:r>
    </w:p>
    <w:p w14:paraId="6DF56094" w14:textId="122D6599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4.7. Развивать положительные качества молодого педагога, корректировать его поведение в ДОУ, привлекать к участию в общественной жизни коллектива, содействовать расширению общекультурного и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>профессионального кругозора.</w:t>
      </w:r>
    </w:p>
    <w:p w14:paraId="79871109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4.8. Участвовать в обсуждении вопросов, связанных с педагогической и общественной деятельностью молодого педагога, </w:t>
      </w:r>
    </w:p>
    <w:p w14:paraId="4DA58F76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вносить предложения о его поощрении или применении мер воспитательного или дисциплинарного воздействия.</w:t>
      </w:r>
    </w:p>
    <w:p w14:paraId="637D922F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4.9. Вести необходимую документацию по работе педагога-наставника и раз в три месяца докладывать старшему </w:t>
      </w:r>
    </w:p>
    <w:p w14:paraId="635DF9A0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воспитателю о процессе адаптации молодого педагога, результатах его труда.</w:t>
      </w:r>
    </w:p>
    <w:p w14:paraId="273E6630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4.10. Подводить итоги профессиональной адаптации молодого педагога, составлять отчет по результатам наставничества с </w:t>
      </w:r>
    </w:p>
    <w:p w14:paraId="547F9B6F" w14:textId="729F4BFC"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заключением о прохождении адаптации, с предложениями о перспективе профессионального становления молодого педагога</w:t>
      </w:r>
    </w:p>
    <w:p w14:paraId="06382B68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5. Права педагога-наставника</w:t>
      </w:r>
    </w:p>
    <w:p w14:paraId="17033287" w14:textId="79B1EAE9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5.1. Подключать с согласия заведующего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 xml:space="preserve"> (старшего воспитателя) других сотрудников для дополнительного обучения молодого педагога.</w:t>
      </w:r>
    </w:p>
    <w:p w14:paraId="70B6354A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5.2. Требовать рабочие отчеты у молодого педагога в устной и письменной форме.</w:t>
      </w:r>
    </w:p>
    <w:p w14:paraId="19274654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 Обязанности молодого педагога</w:t>
      </w:r>
    </w:p>
    <w:p w14:paraId="12C1D478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6.1. Изучить Федеральный закон от 29.12.2012 № 273-ФЗ «Об образовании в Российской Федерации», ФГОС ДО и другие </w:t>
      </w:r>
    </w:p>
    <w:p w14:paraId="3100ABCD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законодательные и нормативные акты, а также локальные акты, определяющие его деятельность, особенности работы </w:t>
      </w:r>
    </w:p>
    <w:p w14:paraId="01CBB7C2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детского сада и функциональные обязанности по занимаемой должности.</w:t>
      </w:r>
    </w:p>
    <w:p w14:paraId="7F55509C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6.2. Выполнять план профессионального становления в установленные сроки.</w:t>
      </w:r>
    </w:p>
    <w:p w14:paraId="02413A9C" w14:textId="146A8C96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14:paraId="02515276" w14:textId="56A00D5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14:paraId="04D52B99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6.5. Повышать свой общеобразовательный и культурный уровень.</w:t>
      </w:r>
    </w:p>
    <w:p w14:paraId="00F63EF1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6.6. Раз в два-три месяца отчитываться по своей работе перед педагогом-наставником и старшим воспитателем.</w:t>
      </w:r>
    </w:p>
    <w:p w14:paraId="01D94A0F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 Права молодого педагога</w:t>
      </w:r>
    </w:p>
    <w:p w14:paraId="3C94BB8C" w14:textId="552C9AF2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7.1. Вносить на рассмотрение администрации ДОУ предложения по совершенствованию работы, связанной с наставничеством.</w:t>
      </w:r>
    </w:p>
    <w:p w14:paraId="30EBCECA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7.2. Защищать свою профессиональную честь и достоинство.</w:t>
      </w:r>
    </w:p>
    <w:p w14:paraId="6168E88F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7.3. Знакомиться с жалобами и другими документами, содержащими оценку его работы, давать по ним объяснения.</w:t>
      </w:r>
    </w:p>
    <w:p w14:paraId="10AE933D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7.4. Посещать внешние организации по вопросам, связанным с педагогической деятельностью.</w:t>
      </w:r>
    </w:p>
    <w:p w14:paraId="1453441C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7.5. Повышать квалификацию удобным для себя способом.</w:t>
      </w:r>
    </w:p>
    <w:p w14:paraId="59689B72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7.6. Защищать свои интересы самостоятельно и/или через представителя в случае дисциплинарного или служебного </w:t>
      </w:r>
    </w:p>
    <w:p w14:paraId="1D2043E0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расследования, связанного с нарушением норм профессиональной этики.</w:t>
      </w:r>
    </w:p>
    <w:p w14:paraId="14F15B43" w14:textId="2B4115AD"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7.7. Требовать конфиденциальности дисциплинарного расследования, за исключением случаев, предусмотренных </w:t>
      </w:r>
      <w:r w:rsidRPr="004175B2">
        <w:rPr>
          <w:rFonts w:ascii="Times New Roman" w:hAnsi="Times New Roman" w:cs="Times New Roman"/>
          <w:sz w:val="28"/>
          <w:szCs w:val="28"/>
        </w:rPr>
        <w:t>З</w:t>
      </w:r>
      <w:r w:rsidRPr="004175B2">
        <w:rPr>
          <w:rFonts w:ascii="Times New Roman" w:hAnsi="Times New Roman" w:cs="Times New Roman"/>
          <w:sz w:val="28"/>
          <w:szCs w:val="28"/>
        </w:rPr>
        <w:t>аконодательством</w:t>
      </w:r>
    </w:p>
    <w:p w14:paraId="52726170" w14:textId="4E11D461"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Руководство работой педагога-наставника</w:t>
      </w:r>
    </w:p>
    <w:p w14:paraId="75B341EC" w14:textId="0DB7E298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8.1. Организация работы педагогов-наставников и контроль их деятельности возлагается на старшего воспитателя и</w:t>
      </w:r>
      <w:r w:rsidR="00346AC1">
        <w:rPr>
          <w:rFonts w:ascii="Times New Roman" w:hAnsi="Times New Roman" w:cs="Times New Roman"/>
          <w:sz w:val="28"/>
          <w:szCs w:val="28"/>
        </w:rPr>
        <w:t xml:space="preserve"> </w:t>
      </w:r>
      <w:r w:rsidRPr="004175B2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346AC1" w:rsidRPr="00346AC1">
        <w:rPr>
          <w:rFonts w:ascii="Times New Roman" w:hAnsi="Times New Roman" w:cs="Times New Roman"/>
          <w:sz w:val="28"/>
          <w:szCs w:val="28"/>
        </w:rPr>
        <w:t>ДОУ</w:t>
      </w:r>
      <w:r w:rsidRPr="004175B2">
        <w:rPr>
          <w:rFonts w:ascii="Times New Roman" w:hAnsi="Times New Roman" w:cs="Times New Roman"/>
          <w:sz w:val="28"/>
          <w:szCs w:val="28"/>
        </w:rPr>
        <w:t>.</w:t>
      </w:r>
    </w:p>
    <w:p w14:paraId="78F4E8CD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8.2. Старший воспитатель обязан:</w:t>
      </w:r>
    </w:p>
    <w:p w14:paraId="6693FA3B" w14:textId="1A0B486B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представить назначенного педагога-наставника молодому педагогу, объявить приказ о закреплении педагога</w:t>
      </w:r>
      <w:r w:rsidR="00346AC1">
        <w:rPr>
          <w:rFonts w:ascii="Times New Roman" w:hAnsi="Times New Roman" w:cs="Times New Roman"/>
          <w:sz w:val="28"/>
          <w:szCs w:val="28"/>
        </w:rPr>
        <w:t>-</w:t>
      </w:r>
      <w:r w:rsidRPr="004175B2">
        <w:rPr>
          <w:rFonts w:ascii="Times New Roman" w:hAnsi="Times New Roman" w:cs="Times New Roman"/>
          <w:sz w:val="28"/>
          <w:szCs w:val="28"/>
        </w:rPr>
        <w:t>наставника;</w:t>
      </w:r>
    </w:p>
    <w:p w14:paraId="55F389B7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создавать необходимые условия для совместной работы молодого педагога и его педагога-наставника;</w:t>
      </w:r>
    </w:p>
    <w:p w14:paraId="74D2DF6E" w14:textId="3DE5EC4A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14:paraId="1BBEDE87" w14:textId="38A6AE4C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посещать отдельные мероприятия и образовательную деятельность, проводимые педагогом-наставником и молодым педагогом;</w:t>
      </w:r>
    </w:p>
    <w:p w14:paraId="269DCB1C" w14:textId="65046ED4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14:paraId="0E85B057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lastRenderedPageBreak/>
        <w:t> изучить, обобщить и распространить положительный опыт организации наставничества в ДОУ;</w:t>
      </w:r>
    </w:p>
    <w:p w14:paraId="39CAB1CD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определять меры поощрения педагогов-наставников, фиксировать профессионально-значимые умения молодого </w:t>
      </w:r>
    </w:p>
    <w:p w14:paraId="06BE027A" w14:textId="761CB79E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педагога в процессе взаимодействия с педагогом-наставником в диагностической карте оценки навыков молодого воспитателя.</w:t>
      </w:r>
    </w:p>
    <w:p w14:paraId="21241017" w14:textId="46BD2B39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8.3. Непосредственную ответственность за работу педагогов-наставников с молодыми педагогами несет старший воспитатель ДОУ.</w:t>
      </w:r>
    </w:p>
    <w:p w14:paraId="7F8A148C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9. Документы, регламентирующие наставничество</w:t>
      </w:r>
    </w:p>
    <w:p w14:paraId="6F434906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9.1. К документам, которые регламентируют деятельность педагогов-наставников, относятся:</w:t>
      </w:r>
    </w:p>
    <w:p w14:paraId="0355694A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настоящее Положение;</w:t>
      </w:r>
    </w:p>
    <w:p w14:paraId="7EB4E3F7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приказы заведующего ДОУ об организации наставничества;</w:t>
      </w:r>
    </w:p>
    <w:p w14:paraId="7C9A81C0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годовой план работы ДОУ;</w:t>
      </w:r>
    </w:p>
    <w:p w14:paraId="4E709FCE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 xml:space="preserve"> планы работы педагогического совета; </w:t>
      </w:r>
    </w:p>
    <w:p w14:paraId="1D0D6788" w14:textId="551422EA" w:rsid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протоколы заседаний педагогических советов, на которых рассматривались вопросы наставничества</w:t>
      </w:r>
    </w:p>
    <w:p w14:paraId="0E163B20" w14:textId="6230093D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9.2. По окончании срока наставничества педагог-наставник в течение 10 рабочих дней должен сдать старшему воспитателю:</w:t>
      </w:r>
    </w:p>
    <w:p w14:paraId="05E6FB4B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индивидуальный план профессионального становления молодого педагога;</w:t>
      </w:r>
    </w:p>
    <w:p w14:paraId="6DBD7E0B" w14:textId="67DF59B3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педагога;</w:t>
      </w:r>
    </w:p>
    <w:p w14:paraId="008C4BBF" w14:textId="199955CC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  <w:r w:rsidRPr="004175B2">
        <w:rPr>
          <w:rFonts w:ascii="Times New Roman" w:hAnsi="Times New Roman" w:cs="Times New Roman"/>
          <w:sz w:val="28"/>
          <w:szCs w:val="28"/>
        </w:rPr>
        <w:t> конспекты мероприятий, проведенных за период наставнической деятельности</w:t>
      </w:r>
    </w:p>
    <w:p w14:paraId="221EFDDB" w14:textId="77777777" w:rsidR="004175B2" w:rsidRPr="004175B2" w:rsidRDefault="004175B2" w:rsidP="004175B2">
      <w:pPr>
        <w:rPr>
          <w:rFonts w:ascii="Times New Roman" w:hAnsi="Times New Roman" w:cs="Times New Roman"/>
          <w:sz w:val="28"/>
          <w:szCs w:val="28"/>
        </w:rPr>
      </w:pPr>
    </w:p>
    <w:sectPr w:rsidR="004175B2" w:rsidRPr="0041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29"/>
    <w:rsid w:val="00346AC1"/>
    <w:rsid w:val="003C4D4B"/>
    <w:rsid w:val="004175B2"/>
    <w:rsid w:val="0058299B"/>
    <w:rsid w:val="006E7C29"/>
    <w:rsid w:val="00C2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830"/>
  <w15:chartTrackingRefBased/>
  <w15:docId w15:val="{0D766CFC-8AE7-459A-A9FA-A981ADC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Загузина</dc:creator>
  <cp:keywords/>
  <dc:description/>
  <cp:lastModifiedBy>Людмила Загузина</cp:lastModifiedBy>
  <cp:revision>3</cp:revision>
  <dcterms:created xsi:type="dcterms:W3CDTF">2021-11-22T03:28:00Z</dcterms:created>
  <dcterms:modified xsi:type="dcterms:W3CDTF">2021-11-22T03:44:00Z</dcterms:modified>
</cp:coreProperties>
</file>