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2F" w:rsidRPr="00B1781A" w:rsidRDefault="00D3542F" w:rsidP="00B1781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1781A">
        <w:rPr>
          <w:rStyle w:val="a4"/>
          <w:color w:val="000000" w:themeColor="text1"/>
          <w:sz w:val="28"/>
          <w:szCs w:val="28"/>
        </w:rPr>
        <w:t xml:space="preserve">Тест для молодого воспитателя на определение его </w:t>
      </w:r>
      <w:proofErr w:type="gramStart"/>
      <w:r w:rsidRPr="00B1781A">
        <w:rPr>
          <w:rStyle w:val="a4"/>
          <w:color w:val="000000" w:themeColor="text1"/>
          <w:sz w:val="28"/>
          <w:szCs w:val="28"/>
        </w:rPr>
        <w:t>педагогической</w:t>
      </w:r>
      <w:proofErr w:type="gramEnd"/>
      <w:r w:rsidRPr="00B1781A">
        <w:rPr>
          <w:rStyle w:val="a4"/>
          <w:color w:val="000000" w:themeColor="text1"/>
          <w:sz w:val="28"/>
          <w:szCs w:val="28"/>
        </w:rPr>
        <w:t xml:space="preserve"> стрессоустойчивости</w:t>
      </w:r>
      <w:r w:rsidRPr="00B1781A">
        <w:rPr>
          <w:rStyle w:val="a4"/>
          <w:color w:val="0000FF"/>
          <w:sz w:val="28"/>
          <w:szCs w:val="28"/>
        </w:rPr>
        <w:t xml:space="preserve"> </w:t>
      </w:r>
      <w:r w:rsidRPr="00B1781A">
        <w:rPr>
          <w:b/>
          <w:bCs/>
          <w:color w:val="0000FF"/>
          <w:sz w:val="28"/>
          <w:szCs w:val="28"/>
        </w:rPr>
        <w:br/>
      </w:r>
      <w:r w:rsidRPr="00B1781A">
        <w:rPr>
          <w:rStyle w:val="a5"/>
          <w:sz w:val="28"/>
          <w:szCs w:val="28"/>
        </w:rPr>
        <w:t>(Н.В. Микляева, Ю.В. Микляева)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Из приведенных пословиц и поговорок выберите те, которые в наибольшей степени отражают особенности Вашей жизни в качестве молодого специалиста: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1. Поступление на работу в детский сад: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Не ищи зайца в бору – на опушке сидит.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Ехал к вам, да заехал к нам.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 xml:space="preserve">В. Попался, как ворона в суп. 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2. Посвящение в должность воспитателя: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Посла не секут, не рубят, а только жалуют.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 xml:space="preserve">Б. Летать летаю, а сесть не дают. 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Напишешь пером, что не вывезешь волом.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3. Первый самостоятельный опыт: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Прежде веку не помрешь.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Его пошли, да сам за ним иди.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Как ступил, так и по уши в воду.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4. Отношение к наставничеству: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 xml:space="preserve">А. Наука учит только </w:t>
      </w:r>
      <w:proofErr w:type="gramStart"/>
      <w:r w:rsidRPr="00D53DFC">
        <w:t>умного</w:t>
      </w:r>
      <w:proofErr w:type="gramEnd"/>
      <w:r w:rsidRPr="00D53DFC">
        <w:t>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 xml:space="preserve">Б. </w:t>
      </w:r>
      <w:proofErr w:type="gramStart"/>
      <w:r w:rsidRPr="00D53DFC">
        <w:t>Болящий</w:t>
      </w:r>
      <w:proofErr w:type="gramEnd"/>
      <w:r w:rsidRPr="00D53DFC">
        <w:t xml:space="preserve"> ожидает здравия даже до смерти.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 xml:space="preserve">В. </w:t>
      </w:r>
      <w:proofErr w:type="gramStart"/>
      <w:r w:rsidRPr="00D53DFC">
        <w:t>Кабы</w:t>
      </w:r>
      <w:proofErr w:type="gramEnd"/>
      <w:r w:rsidRPr="00D53DFC">
        <w:t xml:space="preserve"> знать, где упасть, так и соломки подостлал.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5. Проведение занятий с детьми: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Не бьет стрела татарина.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Учи других – и сам поймешь.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Ехала кума неведомо куда.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6. Проведение режимных моментов: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День в день, топор в день.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Жив, жив Курилка.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Что ни хвать, то ерш, да еж.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7. Родительские собрания: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Не трудно сделать, да трудно задумать.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Первый блин комом.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Жаловался всем, да никто не слушает.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8. Участие в педагогических советах в ДОУ: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 xml:space="preserve">А. Живет и эта песня </w:t>
      </w:r>
      <w:proofErr w:type="gramStart"/>
      <w:r w:rsidRPr="00D53DFC">
        <w:t>для</w:t>
      </w:r>
      <w:proofErr w:type="gramEnd"/>
      <w:r w:rsidRPr="00D53DFC">
        <w:t xml:space="preserve"> почину.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Стрелял в воробья, да попал в журавля.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Фасон дороже приклада.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9. Конец учебного года: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 xml:space="preserve">А. Не то дорого, что красного золота, а то дорого, что </w:t>
      </w:r>
      <w:r w:rsidRPr="00D53DFC">
        <w:br/>
        <w:t>доброго мастерства.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За ученого (битого) двух неученых (небитых) дают.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Вечер плач, а заутре радость.</w:t>
      </w:r>
    </w:p>
    <w:p w:rsidR="00D53DFC" w:rsidRDefault="00D53DFC" w:rsidP="00B1781A">
      <w:pPr>
        <w:pStyle w:val="a3"/>
        <w:spacing w:before="0" w:beforeAutospacing="0" w:after="0" w:afterAutospacing="0"/>
        <w:ind w:left="-567"/>
        <w:rPr>
          <w:rStyle w:val="a4"/>
          <w:sz w:val="20"/>
          <w:szCs w:val="20"/>
        </w:rPr>
      </w:pPr>
    </w:p>
    <w:p w:rsidR="00D3542F" w:rsidRPr="00D53DFC" w:rsidRDefault="00D3542F" w:rsidP="00B1781A">
      <w:pPr>
        <w:pStyle w:val="a3"/>
        <w:spacing w:before="0" w:beforeAutospacing="0" w:after="0" w:afterAutospacing="0"/>
        <w:ind w:left="-567"/>
        <w:rPr>
          <w:sz w:val="20"/>
          <w:szCs w:val="20"/>
        </w:rPr>
      </w:pPr>
      <w:r w:rsidRPr="00D53DFC">
        <w:rPr>
          <w:rStyle w:val="a4"/>
          <w:sz w:val="20"/>
          <w:szCs w:val="20"/>
        </w:rPr>
        <w:t>Ключ к тесту</w:t>
      </w:r>
      <w:proofErr w:type="gramStart"/>
      <w:r w:rsidRPr="00D53DFC">
        <w:rPr>
          <w:rStyle w:val="a4"/>
          <w:sz w:val="20"/>
          <w:szCs w:val="20"/>
        </w:rPr>
        <w:t xml:space="preserve"> </w:t>
      </w:r>
      <w:r w:rsidRPr="00D53DFC">
        <w:rPr>
          <w:b/>
          <w:bCs/>
          <w:sz w:val="20"/>
          <w:szCs w:val="20"/>
        </w:rPr>
        <w:br/>
      </w:r>
      <w:r w:rsidRPr="00D53DFC">
        <w:rPr>
          <w:sz w:val="20"/>
          <w:szCs w:val="20"/>
        </w:rPr>
        <w:t>Е</w:t>
      </w:r>
      <w:proofErr w:type="gramEnd"/>
      <w:r w:rsidRPr="00D53DFC">
        <w:rPr>
          <w:sz w:val="20"/>
          <w:szCs w:val="20"/>
        </w:rPr>
        <w:t>сли у Вас преобладают ответы:</w:t>
      </w:r>
    </w:p>
    <w:p w:rsidR="00D3542F" w:rsidRPr="00D53DFC" w:rsidRDefault="00D3542F" w:rsidP="00B1781A">
      <w:pPr>
        <w:pStyle w:val="a3"/>
        <w:spacing w:before="0" w:beforeAutospacing="0" w:after="0" w:afterAutospacing="0"/>
        <w:ind w:left="-567"/>
        <w:rPr>
          <w:sz w:val="20"/>
          <w:szCs w:val="20"/>
        </w:rPr>
      </w:pPr>
      <w:r w:rsidRPr="00D53DFC">
        <w:rPr>
          <w:rStyle w:val="a4"/>
          <w:sz w:val="20"/>
          <w:szCs w:val="20"/>
        </w:rPr>
        <w:t xml:space="preserve">"А" </w:t>
      </w:r>
      <w:r w:rsidRPr="00D53DFC">
        <w:rPr>
          <w:sz w:val="20"/>
          <w:szCs w:val="20"/>
        </w:rPr>
        <w:t>– у Вас сформированы устойчивые представления о себе как "идеальном педагоге" (каким бы Вы хотели стать), "потенциальном педагоге" (каким бы Вы могли стать) и "реальном педагоге" (как Вы себя оцениваете). Это позволяет Вам уже учиться у более опытных педагогов и успешно работать по выбранной специальности.</w:t>
      </w:r>
    </w:p>
    <w:p w:rsidR="00D3542F" w:rsidRPr="00D53DFC" w:rsidRDefault="00D3542F" w:rsidP="00B1781A">
      <w:pPr>
        <w:pStyle w:val="a3"/>
        <w:spacing w:before="0" w:beforeAutospacing="0" w:after="0" w:afterAutospacing="0"/>
        <w:ind w:left="-567"/>
        <w:rPr>
          <w:sz w:val="20"/>
          <w:szCs w:val="20"/>
        </w:rPr>
      </w:pPr>
      <w:r w:rsidRPr="00D53DFC">
        <w:rPr>
          <w:rStyle w:val="a4"/>
          <w:sz w:val="20"/>
          <w:szCs w:val="20"/>
        </w:rPr>
        <w:t>"Б"</w:t>
      </w:r>
      <w:r w:rsidRPr="00D53DFC">
        <w:rPr>
          <w:sz w:val="20"/>
          <w:szCs w:val="20"/>
        </w:rPr>
        <w:t xml:space="preserve"> – у Вас недостаточно дифференцированы представления о себе как о реальном и потенциальном педагоге. Вы привыкли учиться и работать, не задумываясь над тем, что меняетесь в ходе этого процесса. Попробуйте посмотреть на себя со стороны – и увидите, что у Вас уже вырабатывается свой собственный, присущий только Вам, стиль педагогической деятельности.</w:t>
      </w:r>
    </w:p>
    <w:p w:rsidR="00D3542F" w:rsidRPr="00D53DFC" w:rsidRDefault="00D3542F" w:rsidP="00B1781A">
      <w:pPr>
        <w:pStyle w:val="a3"/>
        <w:spacing w:before="0" w:beforeAutospacing="0" w:after="0" w:afterAutospacing="0"/>
        <w:ind w:left="-567"/>
        <w:rPr>
          <w:sz w:val="20"/>
          <w:szCs w:val="20"/>
        </w:rPr>
      </w:pPr>
      <w:r w:rsidRPr="00D53DFC">
        <w:rPr>
          <w:rStyle w:val="a4"/>
          <w:sz w:val="20"/>
          <w:szCs w:val="20"/>
        </w:rPr>
        <w:t>"В"</w:t>
      </w:r>
      <w:r w:rsidRPr="00D53DFC">
        <w:rPr>
          <w:sz w:val="20"/>
          <w:szCs w:val="20"/>
        </w:rPr>
        <w:t xml:space="preserve"> – У Вас занижена самооценка как самообразовательной, так и профессиональной деятельности. Это приводит к неуверенности в своих силах и пассивности. Попробуйте придумать себе идеальный образ себя – педагога и Вы убедитесь, что разница между Вашими возможностями и желаниями намного меньше, чем Вам кажется!</w:t>
      </w:r>
    </w:p>
    <w:p w:rsidR="00D3542F" w:rsidRPr="00D53DFC" w:rsidRDefault="00D3542F" w:rsidP="00B1781A">
      <w:pPr>
        <w:pStyle w:val="a3"/>
        <w:spacing w:before="0" w:beforeAutospacing="0" w:after="0" w:afterAutospacing="0"/>
        <w:rPr>
          <w:sz w:val="20"/>
          <w:szCs w:val="20"/>
        </w:rPr>
      </w:pPr>
      <w:r w:rsidRPr="00D53DFC">
        <w:rPr>
          <w:rStyle w:val="a4"/>
          <w:sz w:val="20"/>
          <w:szCs w:val="20"/>
        </w:rPr>
        <w:t xml:space="preserve">Стрессоустойчивость: </w:t>
      </w:r>
      <w:r w:rsidRPr="00D53DFC">
        <w:rPr>
          <w:b/>
          <w:bCs/>
          <w:sz w:val="20"/>
          <w:szCs w:val="20"/>
        </w:rPr>
        <w:br/>
      </w:r>
      <w:r w:rsidRPr="00D53DFC">
        <w:rPr>
          <w:sz w:val="20"/>
          <w:szCs w:val="20"/>
        </w:rPr>
        <w:t xml:space="preserve">для ответов типа "А" – </w:t>
      </w:r>
      <w:proofErr w:type="gramStart"/>
      <w:r w:rsidRPr="00D53DFC">
        <w:rPr>
          <w:sz w:val="20"/>
          <w:szCs w:val="20"/>
        </w:rPr>
        <w:t>нормальная</w:t>
      </w:r>
      <w:proofErr w:type="gramEnd"/>
      <w:r w:rsidRPr="00D53DFC">
        <w:rPr>
          <w:sz w:val="20"/>
          <w:szCs w:val="20"/>
        </w:rPr>
        <w:t>.</w:t>
      </w:r>
    </w:p>
    <w:p w:rsidR="00D3542F" w:rsidRPr="00D53DFC" w:rsidRDefault="00D3542F" w:rsidP="00B1781A">
      <w:pPr>
        <w:pStyle w:val="a3"/>
        <w:spacing w:before="0" w:beforeAutospacing="0" w:after="0" w:afterAutospacing="0"/>
        <w:rPr>
          <w:sz w:val="20"/>
          <w:szCs w:val="20"/>
        </w:rPr>
      </w:pPr>
      <w:r w:rsidRPr="00D53DFC">
        <w:rPr>
          <w:sz w:val="20"/>
          <w:szCs w:val="20"/>
        </w:rPr>
        <w:t xml:space="preserve">для ответов типа " Б" – </w:t>
      </w:r>
      <w:proofErr w:type="gramStart"/>
      <w:r w:rsidRPr="00D53DFC">
        <w:rPr>
          <w:sz w:val="20"/>
          <w:szCs w:val="20"/>
        </w:rPr>
        <w:t>неустойчивая</w:t>
      </w:r>
      <w:proofErr w:type="gramEnd"/>
      <w:r w:rsidRPr="00D53DFC">
        <w:rPr>
          <w:sz w:val="20"/>
          <w:szCs w:val="20"/>
        </w:rPr>
        <w:t>.</w:t>
      </w:r>
    </w:p>
    <w:p w:rsidR="00D3542F" w:rsidRPr="00D53DFC" w:rsidRDefault="00D3542F" w:rsidP="00B1781A">
      <w:pPr>
        <w:pStyle w:val="a3"/>
        <w:spacing w:before="0" w:beforeAutospacing="0" w:after="0" w:afterAutospacing="0"/>
        <w:rPr>
          <w:sz w:val="20"/>
          <w:szCs w:val="20"/>
        </w:rPr>
      </w:pPr>
      <w:r w:rsidRPr="00D53DFC">
        <w:rPr>
          <w:sz w:val="20"/>
          <w:szCs w:val="20"/>
        </w:rPr>
        <w:t>для ответов типа "В" – свидетельствует о необходимости оказания психологической помощи в процессе адаптации к требованиям педагогической профессии.</w:t>
      </w:r>
    </w:p>
    <w:p w:rsidR="00B1781A" w:rsidRPr="00D53DFC" w:rsidRDefault="00B1781A" w:rsidP="00B1781A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bookmarkStart w:id="0" w:name="q12"/>
      <w:bookmarkEnd w:id="0"/>
    </w:p>
    <w:p w:rsidR="00D3542F" w:rsidRPr="00B1781A" w:rsidRDefault="00D3542F" w:rsidP="00B1781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1781A">
        <w:rPr>
          <w:rStyle w:val="a4"/>
          <w:sz w:val="28"/>
          <w:szCs w:val="28"/>
        </w:rPr>
        <w:lastRenderedPageBreak/>
        <w:t>Тест для опытного воспитателя на определение эффективности его работы</w:t>
      </w:r>
      <w:r w:rsidRPr="00B1781A">
        <w:rPr>
          <w:rStyle w:val="a4"/>
          <w:color w:val="0000FF"/>
          <w:sz w:val="28"/>
          <w:szCs w:val="28"/>
        </w:rPr>
        <w:t xml:space="preserve"> </w:t>
      </w:r>
      <w:r w:rsidRPr="00B1781A">
        <w:rPr>
          <w:b/>
          <w:bCs/>
          <w:color w:val="0000FF"/>
          <w:sz w:val="28"/>
          <w:szCs w:val="28"/>
        </w:rPr>
        <w:br/>
      </w:r>
      <w:r w:rsidRPr="00B1781A">
        <w:rPr>
          <w:rStyle w:val="a5"/>
          <w:sz w:val="28"/>
          <w:szCs w:val="28"/>
        </w:rPr>
        <w:t>(Н.В. Микляева, Ю.В. Микляева)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 xml:space="preserve">Отметьте, какие из пословиц русского народа, на Ваш взгляд, в наибольшей степени </w:t>
      </w:r>
      <w:proofErr w:type="gramStart"/>
      <w:r w:rsidRPr="00D53DFC">
        <w:t>соответст-вуют</w:t>
      </w:r>
      <w:proofErr w:type="gramEnd"/>
      <w:r w:rsidRPr="00D53DFC">
        <w:t xml:space="preserve"> представлениям о Вашей деятельности: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1. Воспитатель детского сада – это: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Добрая лошадка все свезет.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Без матки пчелки – пропащие детки.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 xml:space="preserve">В. Под трубами </w:t>
      </w:r>
      <w:proofErr w:type="gramStart"/>
      <w:r w:rsidRPr="00D53DFC">
        <w:t>повиты</w:t>
      </w:r>
      <w:proofErr w:type="gramEnd"/>
      <w:r w:rsidRPr="00D53DFC">
        <w:t xml:space="preserve">, под шеломом взлелеяны, концом </w:t>
      </w:r>
      <w:r w:rsidRPr="00D53DFC">
        <w:br/>
        <w:t>копия вскормлены.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2. Педагогический коллектив – это: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В мире, что в море.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 xml:space="preserve">Б. У одной овечки да семь пастухов. 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Склеенная посуда два века живет.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3. Обучать детей – значит: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Что посеешь – то и пожнешь.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Была бы нитка, дойдем и до клубка.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В дорогу идти – пятеры лапти сплести.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4. Воспитывать детей – значит: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Служил семь лет, выслужил семь реп, да и тех нет.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Перемелется – все мука будет.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Наказом воевода крепок.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5. Развивать детей – значит: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Сей день не без завтра.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Б. Высоко летаешь, да низко садишься.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Палка о двух концах.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rPr>
          <w:rStyle w:val="a4"/>
        </w:rPr>
        <w:t>6. Работа с родителями – это: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А. Бумага некупленная, письмо домашнее.</w:t>
      </w:r>
    </w:p>
    <w:p w:rsidR="00D3542F" w:rsidRPr="00D53DFC" w:rsidRDefault="00D3542F" w:rsidP="00B1781A">
      <w:pPr>
        <w:pStyle w:val="a3"/>
        <w:spacing w:before="0" w:beforeAutospacing="0" w:after="0" w:afterAutospacing="0"/>
      </w:pPr>
      <w:proofErr w:type="gramStart"/>
      <w:r w:rsidRPr="00D53DFC">
        <w:t>Б. В добрый час молвить, в худой промолчать.</w:t>
      </w:r>
      <w:proofErr w:type="gramEnd"/>
    </w:p>
    <w:p w:rsidR="00D3542F" w:rsidRPr="00D53DFC" w:rsidRDefault="00D3542F" w:rsidP="00B1781A">
      <w:pPr>
        <w:pStyle w:val="a3"/>
        <w:spacing w:before="0" w:beforeAutospacing="0" w:after="0" w:afterAutospacing="0"/>
      </w:pPr>
      <w:r w:rsidRPr="00D53DFC">
        <w:t>В. По способу пешего хождения.</w:t>
      </w:r>
    </w:p>
    <w:p w:rsidR="00D53DFC" w:rsidRDefault="00D3542F" w:rsidP="00D53DF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B1781A">
        <w:rPr>
          <w:rStyle w:val="a4"/>
          <w:sz w:val="28"/>
          <w:szCs w:val="28"/>
        </w:rPr>
        <w:t xml:space="preserve">Ключ к тесту </w:t>
      </w:r>
    </w:p>
    <w:p w:rsidR="00D3542F" w:rsidRPr="00D53DFC" w:rsidRDefault="00D3542F" w:rsidP="00D53DFC">
      <w:pPr>
        <w:pStyle w:val="a3"/>
        <w:spacing w:before="0" w:beforeAutospacing="0" w:after="0" w:afterAutospacing="0"/>
        <w:jc w:val="both"/>
      </w:pPr>
      <w:r w:rsidRPr="00D53DFC">
        <w:t>Если у Вас преобладают ответы:</w:t>
      </w:r>
    </w:p>
    <w:p w:rsidR="00D3542F" w:rsidRPr="00D53DFC" w:rsidRDefault="00D3542F" w:rsidP="00D53DFC">
      <w:pPr>
        <w:pStyle w:val="a3"/>
        <w:spacing w:before="0" w:beforeAutospacing="0" w:after="0" w:afterAutospacing="0"/>
        <w:jc w:val="both"/>
      </w:pPr>
      <w:proofErr w:type="gramStart"/>
      <w:r w:rsidRPr="00D53DFC">
        <w:rPr>
          <w:rStyle w:val="a4"/>
        </w:rPr>
        <w:t xml:space="preserve">"А" </w:t>
      </w:r>
      <w:r w:rsidRPr="00D53DFC">
        <w:t>– Вы в большей степени ориентированы на выполнение преподавательской, коррекционно-развивающей и культурно-просветительской функций воспитателя.</w:t>
      </w:r>
      <w:proofErr w:type="gramEnd"/>
      <w:r w:rsidRPr="00D53DFC">
        <w:t xml:space="preserve"> Следовательно, можно говорить о том, что Вы уже обладаете собственным, индивидуальным стилем психолого-педагогической деятельности. Преимущество Вашей работы в качестве наставника заключается в том, что Вы ориентированы на когнитивную практику работы с молодыми специалистами, т. е. способны показать, чему нужно учить детей и как это лучше всего делать. Отрицательным моментом общения с Вами молодого специалиста может стать преобладание дидактического, "поучающего" стиля взаимодействия. Постарайтесь быть демократичнее!</w:t>
      </w:r>
    </w:p>
    <w:p w:rsidR="00D3542F" w:rsidRPr="00D53DFC" w:rsidRDefault="00D3542F" w:rsidP="00D53DFC">
      <w:pPr>
        <w:pStyle w:val="a3"/>
        <w:spacing w:before="0" w:beforeAutospacing="0" w:after="0" w:afterAutospacing="0"/>
        <w:jc w:val="both"/>
      </w:pPr>
      <w:r w:rsidRPr="00D53DFC">
        <w:rPr>
          <w:rStyle w:val="a4"/>
        </w:rPr>
        <w:t xml:space="preserve">"Б" </w:t>
      </w:r>
      <w:r w:rsidRPr="00D53DFC">
        <w:t>– у Вас преобладает мотивация личностного общения с детьми, родителями, коллегами. Это выражается в том, что лучше всего Вам удается реализация научно-методической и воспитательной функций педагога. Преимущество работы Вас в качестве наставника молодых специалистов заключается в том, что Вы ориентированы на эмотивную и креативную практику работы с ними, т. е. способны оказать психологическую поддержка и продемонстрировать весь педагогический потенциал Вашего подопечного. Отрицательным моментом общения с Вами молодого специалиста может стать преобладание излишне демократического и либерального стиля взаимодействия. Иногда Вашему подопечному может понадобиться и четкая инструкция для ориентирования в сложных педагогических ситуациях.</w:t>
      </w:r>
    </w:p>
    <w:p w:rsidR="00D3542F" w:rsidRPr="00D53DFC" w:rsidRDefault="00D3542F" w:rsidP="00D53DFC">
      <w:pPr>
        <w:pStyle w:val="a3"/>
        <w:spacing w:before="0" w:beforeAutospacing="0" w:after="0" w:afterAutospacing="0"/>
        <w:jc w:val="both"/>
      </w:pPr>
      <w:r w:rsidRPr="00D53DFC">
        <w:rPr>
          <w:rStyle w:val="a4"/>
        </w:rPr>
        <w:t>"В"</w:t>
      </w:r>
      <w:r w:rsidRPr="00D53DFC">
        <w:t xml:space="preserve"> – приоритетным направлением Вашей деятельности в ДОУ являются </w:t>
      </w:r>
      <w:proofErr w:type="gramStart"/>
      <w:r w:rsidRPr="00D53DFC">
        <w:t>управленческая</w:t>
      </w:r>
      <w:proofErr w:type="gramEnd"/>
      <w:r w:rsidRPr="00D53DFC">
        <w:t xml:space="preserve"> и социально-педагогическая. </w:t>
      </w:r>
      <w:proofErr w:type="gramStart"/>
      <w:r w:rsidRPr="00D53DFC">
        <w:t>Преимущество работы Вас в качестве наставника молодых специалистов заключается в том, что Вы можете научить их усматривать педагогическую проблему в разных ее проявлениях и упрощать ее (в сложных ситуациях выделять 1–2 ключевые составляющие проблемы), а также объединять свои усилия с другими специалистами ДОУ и родителями детей для достижения оптимальных результатов педагогического процесса.</w:t>
      </w:r>
      <w:proofErr w:type="gramEnd"/>
      <w:r w:rsidRPr="00D53DFC">
        <w:t xml:space="preserve"> Отрицательным моментом общения с Вами молодого специалиста может стать формирование у него представлений о Вас как об идеальном педагоге, уровня которого достичь просто невозможно. Постарайтесь с присущим Вам чувством юмора объяснить, что Вы начинали точно так же.</w:t>
      </w:r>
    </w:p>
    <w:p w:rsidR="00D53DFC" w:rsidRPr="00D53DFC" w:rsidRDefault="00D53DFC" w:rsidP="00D53DFC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D53DFC">
        <w:rPr>
          <w:b/>
          <w:sz w:val="32"/>
          <w:szCs w:val="32"/>
        </w:rPr>
        <w:lastRenderedPageBreak/>
        <w:t>Что, на ваш взгляд является наиболее значимым для Вашего профессионального роста?</w:t>
      </w:r>
    </w:p>
    <w:p w:rsidR="00D53DFC" w:rsidRPr="00CC0A41" w:rsidRDefault="00D53DFC" w:rsidP="00D53DF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53DFC" w:rsidRDefault="00D53DFC" w:rsidP="00D53DFC">
      <w:pPr>
        <w:pStyle w:val="a3"/>
        <w:spacing w:before="0" w:beforeAutospacing="0" w:after="0" w:afterAutospacing="0"/>
        <w:rPr>
          <w:sz w:val="28"/>
          <w:szCs w:val="28"/>
        </w:rPr>
      </w:pPr>
      <w:r w:rsidRPr="00CC0A41">
        <w:rPr>
          <w:sz w:val="28"/>
          <w:szCs w:val="28"/>
        </w:rPr>
        <w:t>В зависимости от степени значимости оцените факторы в пределах от 1 до 4 баллов.</w:t>
      </w:r>
    </w:p>
    <w:p w:rsidR="00D53DFC" w:rsidRPr="00CC0A41" w:rsidRDefault="00D53DFC" w:rsidP="00D53DF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1. Обучение на курсах повышения квалификации.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2. Пример и влияние преподавателей на курсах повышения квалификации.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3. Пример и влияние коллег по работе.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4. Возможность экспериментирования и участия в методической работе ДОУ.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5. Пример и влияние администрации и старшего воспитателя.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6. Организация труда в ДОУ и условия работы.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7. Заработная плата.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8. Внимание администрации к проблемам воспитателей.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9. Принцип распределённой ответственности между администрацией и педагогами.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10. Доверие со стороны администрации и ставшего воспитателя.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11. Использование инновационных технологий.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12. Занятия самообразованием.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13. Интерес к работе с детьми.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14. Взаимодействие с родителями детей.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15. Принцип распределённой ответственности между родителями и педагогами.</w:t>
      </w:r>
    </w:p>
    <w:p w:rsidR="00D53DFC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C0A41">
        <w:rPr>
          <w:sz w:val="28"/>
          <w:szCs w:val="28"/>
        </w:rPr>
        <w:t>16. Возможность получения признания в коллективе.</w:t>
      </w:r>
    </w:p>
    <w:p w:rsidR="00D53DFC" w:rsidRPr="00CC0A41" w:rsidRDefault="00D53DFC" w:rsidP="00D53DF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D53DFC" w:rsidRPr="00D53DFC" w:rsidRDefault="00D53DFC" w:rsidP="00D53DF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53DFC">
        <w:rPr>
          <w:b/>
          <w:sz w:val="28"/>
          <w:szCs w:val="28"/>
        </w:rPr>
        <w:t>Оценка.</w:t>
      </w:r>
    </w:p>
    <w:p w:rsidR="00D53DFC" w:rsidRPr="00CC0A41" w:rsidRDefault="00D53DFC" w:rsidP="00D53DFC">
      <w:pPr>
        <w:pStyle w:val="a3"/>
        <w:spacing w:before="0" w:beforeAutospacing="0" w:after="0" w:afterAutospacing="0"/>
        <w:rPr>
          <w:sz w:val="28"/>
          <w:szCs w:val="28"/>
        </w:rPr>
      </w:pPr>
      <w:r w:rsidRPr="00CC0A41">
        <w:rPr>
          <w:sz w:val="28"/>
          <w:szCs w:val="28"/>
        </w:rPr>
        <w:t>1 группа факторов.(4 балла), стимулирующих Ваше саморазвитие, тесно связана с мотивами Вашей профессиональной деятельности и педагогическими установками.</w:t>
      </w:r>
    </w:p>
    <w:p w:rsidR="00D53DFC" w:rsidRPr="00CC0A41" w:rsidRDefault="00D53DFC" w:rsidP="00D53DFC">
      <w:pPr>
        <w:pStyle w:val="a3"/>
        <w:spacing w:before="0" w:beforeAutospacing="0" w:after="0" w:afterAutospacing="0"/>
        <w:rPr>
          <w:sz w:val="28"/>
          <w:szCs w:val="28"/>
        </w:rPr>
      </w:pPr>
      <w:r w:rsidRPr="00CC0A41">
        <w:rPr>
          <w:sz w:val="28"/>
          <w:szCs w:val="28"/>
        </w:rPr>
        <w:t>2 группа факторов (3 балла) относится к категории «поддерживающих» Ваш интерес.</w:t>
      </w:r>
    </w:p>
    <w:p w:rsidR="00D53DFC" w:rsidRPr="00CC0A41" w:rsidRDefault="00D53DFC" w:rsidP="00D53DFC">
      <w:pPr>
        <w:pStyle w:val="a3"/>
        <w:spacing w:before="0" w:beforeAutospacing="0" w:after="0" w:afterAutospacing="0"/>
        <w:rPr>
          <w:sz w:val="28"/>
          <w:szCs w:val="28"/>
        </w:rPr>
      </w:pPr>
      <w:r w:rsidRPr="00CC0A41">
        <w:rPr>
          <w:sz w:val="28"/>
          <w:szCs w:val="28"/>
        </w:rPr>
        <w:t xml:space="preserve">3 группа факторов (2 балла) зависит от психологической обстановки в коллективе ДОУ и действует на Вас опосредованно. </w:t>
      </w:r>
    </w:p>
    <w:p w:rsidR="00D53DFC" w:rsidRPr="00CC0A41" w:rsidRDefault="00D53DFC" w:rsidP="00D53DFC">
      <w:pPr>
        <w:pStyle w:val="a3"/>
        <w:spacing w:before="0" w:beforeAutospacing="0" w:after="0" w:afterAutospacing="0"/>
        <w:rPr>
          <w:sz w:val="28"/>
          <w:szCs w:val="28"/>
        </w:rPr>
      </w:pPr>
      <w:r w:rsidRPr="00CC0A41">
        <w:rPr>
          <w:sz w:val="28"/>
          <w:szCs w:val="28"/>
        </w:rPr>
        <w:t>4 группа факторов (1 балл) – индеферентные (безразличные) для Вас факторы.</w:t>
      </w:r>
    </w:p>
    <w:p w:rsidR="00D53DFC" w:rsidRDefault="00D53DFC" w:rsidP="00D53DFC">
      <w:pPr>
        <w:spacing w:after="0"/>
      </w:pPr>
    </w:p>
    <w:p w:rsidR="00D53DFC" w:rsidRPr="00B1781A" w:rsidRDefault="00D53DFC" w:rsidP="00B1781A">
      <w:pPr>
        <w:spacing w:after="0"/>
        <w:rPr>
          <w:sz w:val="28"/>
          <w:szCs w:val="28"/>
        </w:rPr>
      </w:pPr>
    </w:p>
    <w:sectPr w:rsidR="00D53DFC" w:rsidRPr="00B1781A" w:rsidSect="00B1781A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3542F"/>
    <w:rsid w:val="008549DC"/>
    <w:rsid w:val="00B1781A"/>
    <w:rsid w:val="00D3542F"/>
    <w:rsid w:val="00D53DFC"/>
    <w:rsid w:val="00E3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542F"/>
    <w:rPr>
      <w:b/>
      <w:bCs/>
    </w:rPr>
  </w:style>
  <w:style w:type="character" w:styleId="a5">
    <w:name w:val="Emphasis"/>
    <w:basedOn w:val="a0"/>
    <w:uiPriority w:val="20"/>
    <w:qFormat/>
    <w:rsid w:val="00D3542F"/>
    <w:rPr>
      <w:i/>
      <w:iCs/>
    </w:rPr>
  </w:style>
  <w:style w:type="character" w:styleId="a6">
    <w:name w:val="Hyperlink"/>
    <w:basedOn w:val="a0"/>
    <w:uiPriority w:val="99"/>
    <w:semiHidden/>
    <w:unhideWhenUsed/>
    <w:rsid w:val="00D3542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1125</Words>
  <Characters>6416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2013-05-21T07:35:00Z</cp:lastPrinted>
  <dcterms:created xsi:type="dcterms:W3CDTF">2012-05-18T04:59:00Z</dcterms:created>
  <dcterms:modified xsi:type="dcterms:W3CDTF">2013-05-21T07:36:00Z</dcterms:modified>
</cp:coreProperties>
</file>